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DA06" w14:textId="048E2D78" w:rsidR="00185B08" w:rsidRDefault="005C7D7C" w:rsidP="00185B08">
      <w:pPr>
        <w:jc w:val="center"/>
        <w:rPr>
          <w:b/>
          <w:bCs/>
          <w:color w:val="FFFFFF" w:themeColor="background1"/>
          <w:highlight w:val="darkBlue"/>
        </w:rPr>
      </w:pPr>
      <w:r>
        <w:rPr>
          <w:b/>
          <w:bCs/>
          <w:noProof/>
          <w:color w:val="FFFFFF" w:themeColor="background1"/>
        </w:rPr>
        <w:drawing>
          <wp:inline distT="0" distB="0" distL="0" distR="0" wp14:anchorId="5D731602" wp14:editId="0D7FCCA8">
            <wp:extent cx="5717965" cy="2003351"/>
            <wp:effectExtent l="0" t="0" r="0" b="0"/>
            <wp:docPr id="133624468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44681" name="Picture 2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965" cy="200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DD3B" w14:textId="5EAF3CD7" w:rsidR="00122A3B" w:rsidRDefault="00122A3B" w:rsidP="005C7D7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2144D5">
        <w:rPr>
          <w:rFonts w:asciiTheme="majorHAnsi" w:hAnsiTheme="majorHAnsi"/>
          <w:b/>
          <w:bCs/>
          <w:sz w:val="28"/>
          <w:szCs w:val="28"/>
        </w:rPr>
        <w:t>Get Approval for Your Trip to OMTEC in 3 Steps</w:t>
      </w:r>
    </w:p>
    <w:p w14:paraId="4E49D592" w14:textId="77777777" w:rsidR="005C7D7C" w:rsidRPr="002144D5" w:rsidRDefault="005C7D7C" w:rsidP="005C7D7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C04C4BD" w14:textId="77777777" w:rsidR="00122A3B" w:rsidRPr="00122A3B" w:rsidRDefault="00122A3B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122A3B">
        <w:rPr>
          <w:b/>
          <w:bCs/>
        </w:rPr>
        <w:t>Identify your meeting objectives</w:t>
      </w:r>
    </w:p>
    <w:p w14:paraId="2A0E0C2B" w14:textId="7B35E558" w:rsidR="00122A3B" w:rsidRDefault="00122A3B" w:rsidP="00122A3B">
      <w:pPr>
        <w:pStyle w:val="ListParagraph"/>
      </w:pPr>
      <w:r w:rsidRPr="00122A3B">
        <w:t xml:space="preserve">Understanding </w:t>
      </w:r>
      <w:r>
        <w:t>your</w:t>
      </w:r>
      <w:r w:rsidRPr="00122A3B">
        <w:t xml:space="preserve"> goal</w:t>
      </w:r>
      <w:r>
        <w:t>s and those of the business can help you</w:t>
      </w:r>
      <w:r w:rsidRPr="00122A3B">
        <w:t xml:space="preserve"> convince your superior. </w:t>
      </w:r>
      <w:r>
        <w:t>Cutting</w:t>
      </w:r>
      <w:r w:rsidRPr="00122A3B">
        <w:t xml:space="preserve"> costs, automating your processes, sourcing new suppliers and technologies or staying ahead of upcoming trends</w:t>
      </w:r>
      <w:r>
        <w:t xml:space="preserve"> are a few common examples. </w:t>
      </w:r>
    </w:p>
    <w:p w14:paraId="5071A0D6" w14:textId="59173451" w:rsidR="00122A3B" w:rsidRDefault="00122A3B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122A3B">
        <w:rPr>
          <w:b/>
          <w:bCs/>
        </w:rPr>
        <w:t>Learn more about OMTEC</w:t>
      </w:r>
    </w:p>
    <w:p w14:paraId="2DF2D332" w14:textId="0A762187" w:rsidR="003E63AF" w:rsidRPr="00122A3B" w:rsidRDefault="003E63AF" w:rsidP="003E63AF">
      <w:pPr>
        <w:pStyle w:val="ListParagraph"/>
        <w:rPr>
          <w:b/>
          <w:bCs/>
        </w:rPr>
      </w:pPr>
      <w:r w:rsidRPr="003E63AF">
        <w:t xml:space="preserve">Browse through </w:t>
      </w:r>
      <w:r>
        <w:t>the</w:t>
      </w:r>
      <w:r w:rsidRPr="003E63AF">
        <w:t xml:space="preserve"> </w:t>
      </w:r>
      <w:hyperlink r:id="rId6" w:history="1">
        <w:r w:rsidRPr="005C7D7C">
          <w:rPr>
            <w:rStyle w:val="Hyperlink"/>
            <w:color w:val="00A89C"/>
          </w:rPr>
          <w:t>exhibitor list</w:t>
        </w:r>
      </w:hyperlink>
      <w:r>
        <w:t xml:space="preserve"> to identify current and prospective partners you plan to meet</w:t>
      </w:r>
      <w:r w:rsidRPr="003E63AF">
        <w:rPr>
          <w:b/>
          <w:bCs/>
        </w:rPr>
        <w:t>.</w:t>
      </w:r>
      <w:r>
        <w:rPr>
          <w:b/>
          <w:bCs/>
        </w:rPr>
        <w:t xml:space="preserve"> </w:t>
      </w:r>
      <w:r w:rsidRPr="003E63AF">
        <w:t>Review the education lineup and networking events that best align with your goals and consider how you can leverage these to return true, practical value to your organization.</w:t>
      </w:r>
    </w:p>
    <w:p w14:paraId="4E2889B4" w14:textId="77777777" w:rsidR="003E63AF" w:rsidRPr="003E63AF" w:rsidRDefault="003E63AF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3E63AF">
        <w:rPr>
          <w:b/>
          <w:bCs/>
        </w:rPr>
        <w:t>Send a formal request to your boss</w:t>
      </w:r>
    </w:p>
    <w:p w14:paraId="3F3F63F8" w14:textId="13CA684E" w:rsidR="00124522" w:rsidRDefault="00124522" w:rsidP="003E63AF">
      <w:pPr>
        <w:pStyle w:val="ListParagraph"/>
      </w:pPr>
      <w:r w:rsidRPr="00124522">
        <w:t>The placeholders within th</w:t>
      </w:r>
      <w:r w:rsidR="003E63AF">
        <w:t>e</w:t>
      </w:r>
      <w:r w:rsidRPr="00124522">
        <w:t xml:space="preserve"> letter </w:t>
      </w:r>
      <w:r w:rsidR="00875696">
        <w:t xml:space="preserve">below </w:t>
      </w:r>
      <w:r w:rsidRPr="00124522">
        <w:t xml:space="preserve">are designed </w:t>
      </w:r>
      <w:r w:rsidR="003E63AF">
        <w:t>to give you the best chance for approval—</w:t>
      </w:r>
      <w:r w:rsidR="002144D5">
        <w:t xml:space="preserve">be specific. </w:t>
      </w:r>
      <w:r w:rsidR="00EE1861">
        <w:t>Past a</w:t>
      </w:r>
      <w:r w:rsidR="002144D5">
        <w:t>ttendees find great value in time savings (meeting with several partners in 1-2 days)</w:t>
      </w:r>
      <w:r w:rsidR="00875696">
        <w:t>,</w:t>
      </w:r>
      <w:r w:rsidR="002144D5">
        <w:t xml:space="preserve"> growing their networking (meeting people who can solve problems and advance initiatives) and bolstering knowledge through an array of education offerings.</w:t>
      </w:r>
    </w:p>
    <w:p w14:paraId="4FA980DF" w14:textId="77777777" w:rsidR="005C7D7C" w:rsidRPr="00124522" w:rsidRDefault="005C7D7C" w:rsidP="003E63AF">
      <w:pPr>
        <w:pStyle w:val="ListParagraph"/>
      </w:pPr>
    </w:p>
    <w:p w14:paraId="02BF9DBC" w14:textId="4B656E4D" w:rsidR="00124522" w:rsidRPr="005F2461" w:rsidRDefault="00124522" w:rsidP="00124522">
      <w:r w:rsidRPr="005F2461">
        <w:t xml:space="preserve">Dear </w:t>
      </w:r>
      <w:r w:rsidR="005F2461">
        <w:t>[</w:t>
      </w:r>
      <w:r w:rsidRPr="005F2461">
        <w:t>Supervisor Name</w:t>
      </w:r>
      <w:r w:rsidR="005F2461">
        <w:t>]</w:t>
      </w:r>
      <w:r w:rsidRPr="005F2461">
        <w:t>,</w:t>
      </w:r>
    </w:p>
    <w:p w14:paraId="0C12D824" w14:textId="4694B2D0" w:rsidR="00124522" w:rsidRPr="00124522" w:rsidRDefault="00124522" w:rsidP="00124522">
      <w:r w:rsidRPr="00124522">
        <w:t xml:space="preserve">I am </w:t>
      </w:r>
      <w:r w:rsidR="005F2461">
        <w:t xml:space="preserve">interested in attending the </w:t>
      </w:r>
      <w:r w:rsidR="005C7D7C">
        <w:t>20</w:t>
      </w:r>
      <w:r w:rsidR="005F2461" w:rsidRPr="00875696">
        <w:rPr>
          <w:sz w:val="22"/>
          <w:szCs w:val="22"/>
        </w:rPr>
        <w:t>th</w:t>
      </w:r>
      <w:r w:rsidR="005F2461">
        <w:rPr>
          <w:vertAlign w:val="superscript"/>
        </w:rPr>
        <w:t xml:space="preserve"> </w:t>
      </w:r>
      <w:r w:rsidR="005F2461">
        <w:t xml:space="preserve">Annual Orthopaedic Manufacturing &amp; Technology Exposition and Conference (OMTEC), which will take place </w:t>
      </w:r>
      <w:r w:rsidRPr="00124522">
        <w:t xml:space="preserve">June </w:t>
      </w:r>
      <w:r w:rsidR="005C7D7C">
        <w:t>9-11</w:t>
      </w:r>
      <w:r w:rsidR="005F2461">
        <w:t xml:space="preserve"> in</w:t>
      </w:r>
      <w:r w:rsidRPr="00124522">
        <w:t xml:space="preserve"> Chicago</w:t>
      </w:r>
      <w:r w:rsidR="005F2461">
        <w:t>. The conference is widely known as the premier event for bringing OEMs and Suppliers together to tackle product development and supply chain challenges</w:t>
      </w:r>
      <w:r w:rsidR="00875696">
        <w:t>,</w:t>
      </w:r>
      <w:r w:rsidR="005F2461">
        <w:t xml:space="preserve"> as well as learn about cutting-edge innovations in orthopedic manufacturing technologies. </w:t>
      </w:r>
    </w:p>
    <w:p w14:paraId="55340D9F" w14:textId="6F6E4439" w:rsidR="005F2461" w:rsidRDefault="00124522" w:rsidP="00124522">
      <w:r w:rsidRPr="00124522">
        <w:t>Over 2</w:t>
      </w:r>
      <w:r w:rsidR="005C7D7C">
        <w:t>15</w:t>
      </w:r>
      <w:r w:rsidRPr="00124522">
        <w:t xml:space="preserve"> orthopedic-focused suppliers will be exhibiting, affording me the opportunity to engage directly with key partners, including </w:t>
      </w:r>
      <w:r w:rsidRPr="00124522">
        <w:rPr>
          <w:b/>
          <w:bCs/>
        </w:rPr>
        <w:t xml:space="preserve">[NAME], [NAME] </w:t>
      </w:r>
      <w:r w:rsidRPr="00CC7AD1">
        <w:t xml:space="preserve">and </w:t>
      </w:r>
      <w:r w:rsidRPr="00124522">
        <w:rPr>
          <w:b/>
          <w:bCs/>
        </w:rPr>
        <w:t>[NAME].</w:t>
      </w:r>
      <w:r w:rsidRPr="00124522">
        <w:t xml:space="preserve"> These face-to-face meetings allow us to address ongoing challenges, explore new strategies and identify opportunities for greater efficiency in our operations. </w:t>
      </w:r>
    </w:p>
    <w:p w14:paraId="4508A0B8" w14:textId="77777777" w:rsidR="005C7D7C" w:rsidRDefault="005C7D7C" w:rsidP="00124522"/>
    <w:p w14:paraId="6B875E73" w14:textId="77777777" w:rsidR="005C7D7C" w:rsidRDefault="005C7D7C" w:rsidP="00124522"/>
    <w:p w14:paraId="7A2428CC" w14:textId="770A91C6" w:rsidR="005F2461" w:rsidRDefault="00124522" w:rsidP="00124522">
      <w:r w:rsidRPr="00124522">
        <w:t xml:space="preserve">Additionally, I’ll have the chance to connect with new suppliers and </w:t>
      </w:r>
      <w:r w:rsidR="002144D5">
        <w:t xml:space="preserve">discover </w:t>
      </w:r>
      <w:r w:rsidRPr="00124522">
        <w:t>innovations in orthopedic manufacturing</w:t>
      </w:r>
      <w:r w:rsidR="002144D5">
        <w:t>.</w:t>
      </w:r>
      <w:r w:rsidR="005F2461">
        <w:t xml:space="preserve"> Companies and technologies I plan to explore include </w:t>
      </w:r>
      <w:r w:rsidR="005F2461" w:rsidRPr="00124522">
        <w:rPr>
          <w:b/>
          <w:bCs/>
        </w:rPr>
        <w:t>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>], 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 xml:space="preserve">] </w:t>
      </w:r>
      <w:r w:rsidR="005F2461" w:rsidRPr="00CC7AD1">
        <w:t xml:space="preserve">and </w:t>
      </w:r>
      <w:r w:rsidR="005F2461" w:rsidRPr="00124522">
        <w:rPr>
          <w:b/>
          <w:bCs/>
        </w:rPr>
        <w:t>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>].</w:t>
      </w:r>
    </w:p>
    <w:p w14:paraId="145859AE" w14:textId="360E0E0E" w:rsidR="00124522" w:rsidRPr="002144D5" w:rsidRDefault="002144D5" w:rsidP="00124522">
      <w:r w:rsidRPr="002144D5">
        <w:t>Here is my estimated cost breakdown for attending:</w:t>
      </w:r>
    </w:p>
    <w:p w14:paraId="2C979D0C" w14:textId="21DBEF80" w:rsidR="00124522" w:rsidRPr="00124522" w:rsidRDefault="00124522" w:rsidP="002144D5">
      <w:pPr>
        <w:ind w:left="360"/>
      </w:pPr>
      <w:r w:rsidRPr="00124522">
        <w:t>Conference Pass: $0 - $</w:t>
      </w:r>
      <w:r w:rsidR="005C7D7C">
        <w:t>750</w:t>
      </w:r>
      <w:r w:rsidRPr="00124522">
        <w:t xml:space="preserve"> (special rates for early and group registrations)</w:t>
      </w:r>
    </w:p>
    <w:p w14:paraId="4F70ABE7" w14:textId="77777777" w:rsidR="00124522" w:rsidRPr="00124522" w:rsidRDefault="00124522" w:rsidP="002144D5">
      <w:pPr>
        <w:ind w:left="360"/>
      </w:pPr>
      <w:r w:rsidRPr="00124522">
        <w:t>Hotel: _______</w:t>
      </w:r>
    </w:p>
    <w:p w14:paraId="307F8EE4" w14:textId="37A37CE4" w:rsidR="00124522" w:rsidRPr="00124522" w:rsidRDefault="00124522" w:rsidP="002144D5">
      <w:pPr>
        <w:ind w:left="360"/>
      </w:pPr>
      <w:r w:rsidRPr="00124522">
        <w:t>Airfare: ________</w:t>
      </w:r>
    </w:p>
    <w:p w14:paraId="28998FBB" w14:textId="77777777" w:rsidR="00124522" w:rsidRPr="00124522" w:rsidRDefault="00124522" w:rsidP="002144D5">
      <w:pPr>
        <w:ind w:left="360"/>
      </w:pPr>
      <w:r w:rsidRPr="00124522">
        <w:t>Transportation: _________</w:t>
      </w:r>
    </w:p>
    <w:p w14:paraId="38347B4D" w14:textId="77777777" w:rsidR="002144D5" w:rsidRDefault="00124522" w:rsidP="002144D5">
      <w:pPr>
        <w:ind w:left="360"/>
      </w:pPr>
      <w:r w:rsidRPr="00124522">
        <w:t>Other (Meals, Per Diem, etc.): _________</w:t>
      </w:r>
    </w:p>
    <w:p w14:paraId="262BB6AD" w14:textId="506B18CE" w:rsidR="00124522" w:rsidRPr="00124522" w:rsidRDefault="00124522" w:rsidP="002144D5">
      <w:pPr>
        <w:ind w:left="360"/>
      </w:pPr>
      <w:r w:rsidRPr="00124522">
        <w:rPr>
          <w:b/>
          <w:bCs/>
        </w:rPr>
        <w:t>Total Cost:</w:t>
      </w:r>
      <w:r w:rsidRPr="00124522">
        <w:t xml:space="preserve"> _____________</w:t>
      </w:r>
    </w:p>
    <w:p w14:paraId="412A586D" w14:textId="50903864" w:rsidR="007B504D" w:rsidRDefault="0055380C" w:rsidP="007B504D">
      <w:r>
        <w:br/>
      </w:r>
      <w:r w:rsidR="007B504D">
        <w:t>When I return, I will prepare a post-event summary detailing our ROI.</w:t>
      </w:r>
    </w:p>
    <w:p w14:paraId="3F6E1B56" w14:textId="0EEC0520" w:rsidR="00124522" w:rsidRPr="00124522" w:rsidRDefault="007B504D" w:rsidP="007B504D">
      <w:r>
        <w:t>Thank you for considering this proposal. I’m happy to discuss further why attending OMTEC will be a valuable investment for us.</w:t>
      </w:r>
    </w:p>
    <w:p w14:paraId="3A0C5053" w14:textId="77777777" w:rsidR="00124522" w:rsidRPr="00124522" w:rsidRDefault="00124522" w:rsidP="00124522">
      <w:r w:rsidRPr="00124522">
        <w:t>Sincerely,</w:t>
      </w:r>
    </w:p>
    <w:p w14:paraId="150A6348" w14:textId="77777777" w:rsidR="00124522" w:rsidRPr="00124522" w:rsidRDefault="00124522" w:rsidP="00124522"/>
    <w:p w14:paraId="7F0507AA" w14:textId="77777777" w:rsidR="00E115F7" w:rsidRDefault="00E115F7"/>
    <w:sectPr w:rsidR="00E115F7" w:rsidSect="005C7D7C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C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D15BB"/>
    <w:multiLevelType w:val="hybridMultilevel"/>
    <w:tmpl w:val="336E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5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39483">
    <w:abstractNumId w:val="2"/>
  </w:num>
  <w:num w:numId="2" w16cid:durableId="50933001">
    <w:abstractNumId w:val="0"/>
  </w:num>
  <w:num w:numId="3" w16cid:durableId="131625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2"/>
    <w:rsid w:val="00097736"/>
    <w:rsid w:val="000F0D09"/>
    <w:rsid w:val="00122A3B"/>
    <w:rsid w:val="00124522"/>
    <w:rsid w:val="00185B08"/>
    <w:rsid w:val="002144D5"/>
    <w:rsid w:val="003E63AF"/>
    <w:rsid w:val="004273A9"/>
    <w:rsid w:val="004F7D52"/>
    <w:rsid w:val="0055380C"/>
    <w:rsid w:val="005C7D7C"/>
    <w:rsid w:val="005D6586"/>
    <w:rsid w:val="005F2461"/>
    <w:rsid w:val="006459CC"/>
    <w:rsid w:val="00684130"/>
    <w:rsid w:val="006A4FE4"/>
    <w:rsid w:val="006E4F3E"/>
    <w:rsid w:val="00776732"/>
    <w:rsid w:val="007B504D"/>
    <w:rsid w:val="00875696"/>
    <w:rsid w:val="00C128A0"/>
    <w:rsid w:val="00C347E9"/>
    <w:rsid w:val="00CC7AD1"/>
    <w:rsid w:val="00DC4ECA"/>
    <w:rsid w:val="00E115F7"/>
    <w:rsid w:val="00E70DCA"/>
    <w:rsid w:val="00EE1861"/>
    <w:rsid w:val="00F97176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84E9"/>
  <w15:chartTrackingRefBased/>
  <w15:docId w15:val="{5B18F67B-01B4-4A36-84C7-09D28C1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5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1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tec2026.expofp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Grycan</dc:creator>
  <cp:keywords/>
  <dc:description/>
  <cp:lastModifiedBy>April Bright</cp:lastModifiedBy>
  <cp:revision>3</cp:revision>
  <dcterms:created xsi:type="dcterms:W3CDTF">2025-12-02T16:43:00Z</dcterms:created>
  <dcterms:modified xsi:type="dcterms:W3CDTF">2025-12-02T16:52:00Z</dcterms:modified>
</cp:coreProperties>
</file>